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2125"/>
        <w:gridCol w:w="1811"/>
        <w:gridCol w:w="1767"/>
        <w:gridCol w:w="1667"/>
        <w:gridCol w:w="1767"/>
        <w:gridCol w:w="2271"/>
      </w:tblGrid>
      <w:tr w:rsidR="006B7616" w14:paraId="0421F8F2" w14:textId="77777777" w:rsidTr="00565F9C">
        <w:tc>
          <w:tcPr>
            <w:tcW w:w="1850" w:type="dxa"/>
          </w:tcPr>
          <w:p w14:paraId="258D8FC5" w14:textId="77777777" w:rsidR="00565F9C" w:rsidRDefault="00565F9C">
            <w:r>
              <w:t>SUNDAY</w:t>
            </w:r>
          </w:p>
        </w:tc>
        <w:tc>
          <w:tcPr>
            <w:tcW w:w="1850" w:type="dxa"/>
          </w:tcPr>
          <w:p w14:paraId="42D130C3" w14:textId="77777777" w:rsidR="00565F9C" w:rsidRDefault="00565F9C">
            <w:r>
              <w:t>MONDAY</w:t>
            </w:r>
          </w:p>
        </w:tc>
        <w:tc>
          <w:tcPr>
            <w:tcW w:w="1850" w:type="dxa"/>
          </w:tcPr>
          <w:p w14:paraId="6E488B85" w14:textId="77777777" w:rsidR="00565F9C" w:rsidRDefault="00565F9C">
            <w:r>
              <w:t>TUESDAY</w:t>
            </w:r>
          </w:p>
        </w:tc>
        <w:tc>
          <w:tcPr>
            <w:tcW w:w="1850" w:type="dxa"/>
          </w:tcPr>
          <w:p w14:paraId="701D4F9F" w14:textId="77777777" w:rsidR="00565F9C" w:rsidRDefault="00565F9C">
            <w:r>
              <w:t>WEDNESDAY</w:t>
            </w:r>
          </w:p>
        </w:tc>
        <w:tc>
          <w:tcPr>
            <w:tcW w:w="1850" w:type="dxa"/>
          </w:tcPr>
          <w:p w14:paraId="2F846C97" w14:textId="77777777" w:rsidR="00565F9C" w:rsidRDefault="00565F9C">
            <w:r>
              <w:t>THURSDAY</w:t>
            </w:r>
          </w:p>
        </w:tc>
        <w:tc>
          <w:tcPr>
            <w:tcW w:w="1850" w:type="dxa"/>
          </w:tcPr>
          <w:p w14:paraId="0646B101" w14:textId="77777777" w:rsidR="00565F9C" w:rsidRDefault="00565F9C">
            <w:r>
              <w:t>FRIDAY</w:t>
            </w:r>
          </w:p>
        </w:tc>
        <w:tc>
          <w:tcPr>
            <w:tcW w:w="1850" w:type="dxa"/>
          </w:tcPr>
          <w:p w14:paraId="6101262A" w14:textId="77777777" w:rsidR="00565F9C" w:rsidRPr="00307610" w:rsidRDefault="00307610" w:rsidP="00307610">
            <w:pPr>
              <w:rPr>
                <w:b/>
              </w:rPr>
            </w:pPr>
            <w:r w:rsidRPr="00307610">
              <w:rPr>
                <w:b/>
              </w:rPr>
              <w:t xml:space="preserve">NOTES FOR EACH WEEK: </w:t>
            </w:r>
          </w:p>
        </w:tc>
      </w:tr>
      <w:tr w:rsidR="006B7616" w14:paraId="36AC1E48" w14:textId="77777777" w:rsidTr="00565F9C">
        <w:tc>
          <w:tcPr>
            <w:tcW w:w="1850" w:type="dxa"/>
          </w:tcPr>
          <w:p w14:paraId="26580DAB" w14:textId="77777777" w:rsidR="00565F9C" w:rsidRDefault="00565F9C">
            <w:r>
              <w:t>WEEK 1:</w:t>
            </w:r>
          </w:p>
        </w:tc>
        <w:tc>
          <w:tcPr>
            <w:tcW w:w="1850" w:type="dxa"/>
          </w:tcPr>
          <w:p w14:paraId="1B1123FA" w14:textId="77777777" w:rsidR="00565F9C" w:rsidRDefault="002F1755">
            <w:r>
              <w:t>Introductions/Names</w:t>
            </w:r>
          </w:p>
          <w:p w14:paraId="7B9DF2E7" w14:textId="77777777" w:rsidR="00307610" w:rsidRDefault="00307610"/>
          <w:p w14:paraId="757C73E3" w14:textId="77777777" w:rsidR="002F1755" w:rsidRDefault="002F1755">
            <w:r>
              <w:t xml:space="preserve">Four Corners </w:t>
            </w:r>
          </w:p>
          <w:p w14:paraId="4276C1ED" w14:textId="77777777" w:rsidR="00307610" w:rsidRDefault="00307610"/>
          <w:p w14:paraId="60FA81AE" w14:textId="77777777" w:rsidR="002F1755" w:rsidRDefault="002F1755">
            <w:r>
              <w:t xml:space="preserve">Wall of Happiness </w:t>
            </w:r>
          </w:p>
          <w:p w14:paraId="054DCF39" w14:textId="77777777" w:rsidR="00307610" w:rsidRDefault="00307610"/>
          <w:p w14:paraId="15137D79" w14:textId="77777777" w:rsidR="002F1755" w:rsidRDefault="002F1755">
            <w:r>
              <w:t xml:space="preserve">Birthdays/Candy </w:t>
            </w:r>
          </w:p>
        </w:tc>
        <w:tc>
          <w:tcPr>
            <w:tcW w:w="1850" w:type="dxa"/>
          </w:tcPr>
          <w:p w14:paraId="27C1548A" w14:textId="77777777" w:rsidR="00565F9C" w:rsidRDefault="002F1755">
            <w:r>
              <w:t xml:space="preserve">Predictions </w:t>
            </w:r>
          </w:p>
          <w:p w14:paraId="3ED4F3D8" w14:textId="77777777" w:rsidR="00307610" w:rsidRDefault="00307610"/>
          <w:p w14:paraId="0A9B8AC6" w14:textId="77777777" w:rsidR="002F1755" w:rsidRDefault="002F1755">
            <w:r>
              <w:t xml:space="preserve">Syllabus </w:t>
            </w:r>
          </w:p>
          <w:p w14:paraId="0C279796" w14:textId="77777777" w:rsidR="00307610" w:rsidRDefault="00307610"/>
          <w:p w14:paraId="65EF1E2C" w14:textId="77777777" w:rsidR="002F1755" w:rsidRDefault="002F1755">
            <w:r>
              <w:t xml:space="preserve">Remind101 </w:t>
            </w:r>
          </w:p>
          <w:p w14:paraId="21655F2B" w14:textId="77777777" w:rsidR="00307610" w:rsidRDefault="00307610"/>
          <w:p w14:paraId="4900BEA6" w14:textId="77777777" w:rsidR="002F1755" w:rsidRDefault="002F1755">
            <w:r>
              <w:t xml:space="preserve">Turnitin.com </w:t>
            </w:r>
          </w:p>
          <w:p w14:paraId="3C9ED1D4" w14:textId="77777777" w:rsidR="00307610" w:rsidRDefault="00307610"/>
          <w:p w14:paraId="33E47E98" w14:textId="77777777" w:rsidR="002F1755" w:rsidRDefault="002F1755">
            <w:r>
              <w:t xml:space="preserve">Phone Policy </w:t>
            </w:r>
          </w:p>
        </w:tc>
        <w:tc>
          <w:tcPr>
            <w:tcW w:w="1850" w:type="dxa"/>
          </w:tcPr>
          <w:p w14:paraId="5FD9591F" w14:textId="77777777" w:rsidR="00565F9C" w:rsidRDefault="002F1755">
            <w:r>
              <w:t xml:space="preserve">Letters from former students </w:t>
            </w:r>
          </w:p>
          <w:p w14:paraId="303CD42D" w14:textId="77777777" w:rsidR="00307610" w:rsidRDefault="00307610"/>
          <w:p w14:paraId="28A49AFD" w14:textId="77777777" w:rsidR="002F1755" w:rsidRDefault="002F1755">
            <w:r>
              <w:t xml:space="preserve">Of Mice and Men Summer Reading Project </w:t>
            </w:r>
          </w:p>
          <w:p w14:paraId="4DDAB12E" w14:textId="77777777" w:rsidR="00307610" w:rsidRDefault="00307610"/>
          <w:p w14:paraId="59CC004F" w14:textId="77777777" w:rsidR="002F1755" w:rsidRDefault="002F1755">
            <w:r>
              <w:t xml:space="preserve">Dream Car and Bumper Sticker Activity </w:t>
            </w:r>
          </w:p>
        </w:tc>
        <w:tc>
          <w:tcPr>
            <w:tcW w:w="1850" w:type="dxa"/>
          </w:tcPr>
          <w:p w14:paraId="0234C54C" w14:textId="77777777" w:rsidR="00565F9C" w:rsidRDefault="002F1755">
            <w:r>
              <w:t xml:space="preserve">Dream Car and Bumper Sticker Activity </w:t>
            </w:r>
          </w:p>
        </w:tc>
        <w:tc>
          <w:tcPr>
            <w:tcW w:w="1850" w:type="dxa"/>
          </w:tcPr>
          <w:p w14:paraId="3D81ABFB" w14:textId="77777777" w:rsidR="002F1755" w:rsidRDefault="002F1755">
            <w:r>
              <w:t xml:space="preserve">Share Mini Stories from WED/THURS </w:t>
            </w:r>
          </w:p>
          <w:p w14:paraId="32AF9EF1" w14:textId="77777777" w:rsidR="006B7616" w:rsidRDefault="006B7616"/>
          <w:p w14:paraId="16715D78" w14:textId="77777777" w:rsidR="006B7616" w:rsidRDefault="006B7616">
            <w:r>
              <w:t xml:space="preserve">Prepositional Phrases </w:t>
            </w:r>
          </w:p>
        </w:tc>
        <w:tc>
          <w:tcPr>
            <w:tcW w:w="1850" w:type="dxa"/>
          </w:tcPr>
          <w:p w14:paraId="161B76E0" w14:textId="77777777" w:rsidR="00565F9C" w:rsidRDefault="00565F9C"/>
        </w:tc>
      </w:tr>
      <w:tr w:rsidR="006B7616" w14:paraId="54C2EB15" w14:textId="77777777" w:rsidTr="00565F9C">
        <w:tc>
          <w:tcPr>
            <w:tcW w:w="1850" w:type="dxa"/>
          </w:tcPr>
          <w:p w14:paraId="04127EC3" w14:textId="77777777" w:rsidR="00565F9C" w:rsidRDefault="00565F9C">
            <w:r>
              <w:t>WEEK 2:</w:t>
            </w:r>
          </w:p>
        </w:tc>
        <w:tc>
          <w:tcPr>
            <w:tcW w:w="1850" w:type="dxa"/>
          </w:tcPr>
          <w:p w14:paraId="5495A0B5" w14:textId="77777777" w:rsidR="005304FC" w:rsidRPr="005304FC" w:rsidRDefault="005304FC">
            <w:pPr>
              <w:rPr>
                <w:color w:val="FF0000"/>
              </w:rPr>
            </w:pPr>
            <w:r w:rsidRPr="005304FC">
              <w:rPr>
                <w:color w:val="FF0000"/>
              </w:rPr>
              <w:t xml:space="preserve">Syllabus, R101, TIN DUE </w:t>
            </w:r>
          </w:p>
          <w:p w14:paraId="0B431D7E" w14:textId="77777777" w:rsidR="005304FC" w:rsidRDefault="005304FC"/>
          <w:p w14:paraId="28CF272B" w14:textId="77777777" w:rsidR="002F1755" w:rsidRDefault="006B7616">
            <w:r>
              <w:t xml:space="preserve">Of Mice and Men Vocab </w:t>
            </w:r>
          </w:p>
          <w:p w14:paraId="2E1E5F89" w14:textId="77777777" w:rsidR="006B7616" w:rsidRDefault="006B7616"/>
          <w:p w14:paraId="5E43C61C" w14:textId="77777777" w:rsidR="002F1755" w:rsidRDefault="002F1755">
            <w:r>
              <w:t xml:space="preserve">Prepare for Socratic Seminar </w:t>
            </w:r>
          </w:p>
        </w:tc>
        <w:tc>
          <w:tcPr>
            <w:tcW w:w="1850" w:type="dxa"/>
          </w:tcPr>
          <w:p w14:paraId="69141AFA" w14:textId="77777777" w:rsidR="00565F9C" w:rsidRDefault="002F1755">
            <w:r>
              <w:t xml:space="preserve">Of Mice and Men Socratic Seminar </w:t>
            </w:r>
          </w:p>
        </w:tc>
        <w:tc>
          <w:tcPr>
            <w:tcW w:w="1850" w:type="dxa"/>
          </w:tcPr>
          <w:p w14:paraId="435BDDDC" w14:textId="77777777" w:rsidR="002F1755" w:rsidRDefault="002F1755">
            <w:r>
              <w:t xml:space="preserve">Elements of a Novel </w:t>
            </w:r>
          </w:p>
          <w:p w14:paraId="365B101F" w14:textId="77777777" w:rsidR="006B7616" w:rsidRDefault="006B7616"/>
          <w:p w14:paraId="5E864EE0" w14:textId="77777777" w:rsidR="006B7616" w:rsidRDefault="006B7616">
            <w:r>
              <w:t xml:space="preserve">Major Themes Group Poster </w:t>
            </w:r>
          </w:p>
        </w:tc>
        <w:tc>
          <w:tcPr>
            <w:tcW w:w="1850" w:type="dxa"/>
          </w:tcPr>
          <w:p w14:paraId="618CCA81" w14:textId="77777777" w:rsidR="00565F9C" w:rsidRDefault="006B7616">
            <w:r w:rsidRPr="006B7616">
              <w:t>Finish Poster and Present</w:t>
            </w:r>
          </w:p>
        </w:tc>
        <w:tc>
          <w:tcPr>
            <w:tcW w:w="1850" w:type="dxa"/>
          </w:tcPr>
          <w:p w14:paraId="71419C9D" w14:textId="77777777" w:rsidR="006B7616" w:rsidRDefault="00307610" w:rsidP="006B7616">
            <w:r>
              <w:t xml:space="preserve">How to write a great argumentative essay </w:t>
            </w:r>
          </w:p>
          <w:p w14:paraId="7D22267F" w14:textId="77777777" w:rsidR="00307610" w:rsidRDefault="00307610" w:rsidP="006B7616"/>
          <w:p w14:paraId="222BD2E5" w14:textId="77777777" w:rsidR="00565F9C" w:rsidRDefault="006B7616" w:rsidP="006B7616">
            <w:r>
              <w:t>Of Mice and Men Argumentative Writing Assignment (J2025)</w:t>
            </w:r>
          </w:p>
        </w:tc>
        <w:tc>
          <w:tcPr>
            <w:tcW w:w="1850" w:type="dxa"/>
          </w:tcPr>
          <w:p w14:paraId="06465F4E" w14:textId="77777777" w:rsidR="00565F9C" w:rsidRDefault="00565F9C"/>
        </w:tc>
      </w:tr>
      <w:tr w:rsidR="006B7616" w14:paraId="0FF17D32" w14:textId="77777777" w:rsidTr="00565F9C">
        <w:tc>
          <w:tcPr>
            <w:tcW w:w="1850" w:type="dxa"/>
          </w:tcPr>
          <w:p w14:paraId="54C163DD" w14:textId="77777777" w:rsidR="00565F9C" w:rsidRDefault="00565F9C">
            <w:r>
              <w:t xml:space="preserve">WEEK 3: </w:t>
            </w:r>
            <w:r w:rsidR="002F1755" w:rsidRPr="005304FC">
              <w:rPr>
                <w:color w:val="FF0000"/>
              </w:rPr>
              <w:t xml:space="preserve">Summer Writing Project Due at 11:59pm through turnitin.com </w:t>
            </w:r>
          </w:p>
        </w:tc>
        <w:tc>
          <w:tcPr>
            <w:tcW w:w="1850" w:type="dxa"/>
          </w:tcPr>
          <w:p w14:paraId="1A20E9F5" w14:textId="77777777" w:rsidR="00565F9C" w:rsidRDefault="002F1755">
            <w:pPr>
              <w:rPr>
                <w:color w:val="FF0000"/>
              </w:rPr>
            </w:pPr>
            <w:r w:rsidRPr="005304FC">
              <w:rPr>
                <w:color w:val="FF0000"/>
              </w:rPr>
              <w:t xml:space="preserve">Summer Novel Guide Due </w:t>
            </w:r>
          </w:p>
          <w:p w14:paraId="7BBC1938" w14:textId="77777777" w:rsidR="00307610" w:rsidRPr="005304FC" w:rsidRDefault="00307610">
            <w:pPr>
              <w:rPr>
                <w:color w:val="FF0000"/>
              </w:rPr>
            </w:pPr>
          </w:p>
          <w:p w14:paraId="7A20628A" w14:textId="77777777" w:rsidR="006B7616" w:rsidRDefault="006B7616" w:rsidP="006B7616">
            <w:r>
              <w:t xml:space="preserve">Prepositional Phrase Review </w:t>
            </w:r>
          </w:p>
          <w:p w14:paraId="4771493C" w14:textId="77777777" w:rsidR="00307610" w:rsidRDefault="00307610" w:rsidP="006B7616"/>
          <w:p w14:paraId="60135B6F" w14:textId="77777777" w:rsidR="006B7616" w:rsidRDefault="006B7616" w:rsidP="006B7616">
            <w:r>
              <w:t xml:space="preserve">Murder Mystery </w:t>
            </w:r>
          </w:p>
          <w:p w14:paraId="61A7ACF4" w14:textId="77777777" w:rsidR="00307610" w:rsidRDefault="00307610" w:rsidP="006B7616"/>
          <w:p w14:paraId="78A3019A" w14:textId="77777777" w:rsidR="002F1755" w:rsidRDefault="006B7616" w:rsidP="006B7616">
            <w:r>
              <w:t xml:space="preserve">Vocab </w:t>
            </w:r>
            <w:proofErr w:type="spellStart"/>
            <w:r>
              <w:t>Kahoot</w:t>
            </w:r>
            <w:proofErr w:type="spellEnd"/>
          </w:p>
          <w:p w14:paraId="20815F8B" w14:textId="77777777" w:rsidR="009201BF" w:rsidRDefault="009201BF" w:rsidP="006B7616">
            <w:bookmarkStart w:id="0" w:name="_GoBack"/>
            <w:bookmarkEnd w:id="0"/>
          </w:p>
          <w:p w14:paraId="1E3B0EDF" w14:textId="77777777" w:rsidR="009201BF" w:rsidRDefault="009201BF" w:rsidP="006B7616"/>
        </w:tc>
        <w:tc>
          <w:tcPr>
            <w:tcW w:w="1850" w:type="dxa"/>
          </w:tcPr>
          <w:p w14:paraId="5AB63D67" w14:textId="77777777" w:rsidR="006B7616" w:rsidRDefault="006B7616" w:rsidP="006B7616">
            <w:r>
              <w:t xml:space="preserve">Vocab/PP Quiz </w:t>
            </w:r>
          </w:p>
          <w:p w14:paraId="1C5E81B2" w14:textId="77777777" w:rsidR="00307610" w:rsidRDefault="00307610" w:rsidP="006B7616"/>
          <w:p w14:paraId="70A24501" w14:textId="77777777" w:rsidR="006B7616" w:rsidRDefault="006B7616" w:rsidP="006B7616">
            <w:r>
              <w:t xml:space="preserve">Finish Murder Mystery </w:t>
            </w:r>
          </w:p>
          <w:p w14:paraId="1C3E322C" w14:textId="77777777" w:rsidR="00307610" w:rsidRDefault="00307610" w:rsidP="006B7616"/>
          <w:p w14:paraId="191790BD" w14:textId="77777777" w:rsidR="002F1755" w:rsidRDefault="006B7616" w:rsidP="006B7616">
            <w:r>
              <w:t>Argumentative Essay Outline</w:t>
            </w:r>
          </w:p>
        </w:tc>
        <w:tc>
          <w:tcPr>
            <w:tcW w:w="1850" w:type="dxa"/>
          </w:tcPr>
          <w:p w14:paraId="38185277" w14:textId="77777777" w:rsidR="002F1755" w:rsidRDefault="006B7616">
            <w:r w:rsidRPr="006B7616">
              <w:t>Argumentative Essay Rough Draft</w:t>
            </w:r>
          </w:p>
        </w:tc>
        <w:tc>
          <w:tcPr>
            <w:tcW w:w="1850" w:type="dxa"/>
          </w:tcPr>
          <w:p w14:paraId="182074BA" w14:textId="77777777" w:rsidR="00565F9C" w:rsidRDefault="008F1B91">
            <w:r>
              <w:t xml:space="preserve">SAME AS WED </w:t>
            </w:r>
          </w:p>
        </w:tc>
        <w:tc>
          <w:tcPr>
            <w:tcW w:w="1850" w:type="dxa"/>
          </w:tcPr>
          <w:p w14:paraId="302AC0B7" w14:textId="77777777" w:rsidR="00565F9C" w:rsidRDefault="006B7616">
            <w:r>
              <w:t xml:space="preserve">Honor Socratic Seminar </w:t>
            </w:r>
          </w:p>
        </w:tc>
        <w:tc>
          <w:tcPr>
            <w:tcW w:w="1850" w:type="dxa"/>
          </w:tcPr>
          <w:p w14:paraId="732FE858" w14:textId="77777777" w:rsidR="00565F9C" w:rsidRDefault="00565F9C"/>
        </w:tc>
      </w:tr>
      <w:tr w:rsidR="006B7616" w14:paraId="7D0C7F45" w14:textId="77777777" w:rsidTr="00565F9C">
        <w:tc>
          <w:tcPr>
            <w:tcW w:w="1850" w:type="dxa"/>
          </w:tcPr>
          <w:p w14:paraId="3E5C9924" w14:textId="77777777" w:rsidR="00565F9C" w:rsidRDefault="00565F9C">
            <w:r>
              <w:lastRenderedPageBreak/>
              <w:t>WEEK 4:</w:t>
            </w:r>
          </w:p>
          <w:p w14:paraId="016BD9D7" w14:textId="77777777" w:rsidR="005304FC" w:rsidRDefault="005304FC"/>
          <w:p w14:paraId="2190C5D4" w14:textId="77777777" w:rsidR="005304FC" w:rsidRDefault="005304FC"/>
          <w:p w14:paraId="4A021CC0" w14:textId="77777777" w:rsidR="005304FC" w:rsidRDefault="005304FC"/>
          <w:p w14:paraId="4E15C2B6" w14:textId="77777777" w:rsidR="005304FC" w:rsidRDefault="005304FC"/>
          <w:p w14:paraId="33DB90E4" w14:textId="77777777" w:rsidR="005304FC" w:rsidRDefault="005304FC"/>
        </w:tc>
        <w:tc>
          <w:tcPr>
            <w:tcW w:w="1850" w:type="dxa"/>
          </w:tcPr>
          <w:p w14:paraId="09524D54" w14:textId="77777777" w:rsidR="00565F9C" w:rsidRDefault="008F1B91">
            <w:r>
              <w:t xml:space="preserve">Argumentative Essay Peer Review </w:t>
            </w:r>
          </w:p>
        </w:tc>
        <w:tc>
          <w:tcPr>
            <w:tcW w:w="1850" w:type="dxa"/>
          </w:tcPr>
          <w:p w14:paraId="356D4278" w14:textId="77777777" w:rsidR="00565F9C" w:rsidRDefault="008F1B91">
            <w:r>
              <w:t xml:space="preserve">Of Mice &amp; Men Exam Review </w:t>
            </w:r>
          </w:p>
        </w:tc>
        <w:tc>
          <w:tcPr>
            <w:tcW w:w="1850" w:type="dxa"/>
          </w:tcPr>
          <w:p w14:paraId="3B9BBCDA" w14:textId="77777777" w:rsidR="00565F9C" w:rsidRDefault="008F1B91">
            <w:r>
              <w:t xml:space="preserve">Of Mice and Men MC Exam </w:t>
            </w:r>
          </w:p>
          <w:p w14:paraId="60A8C711" w14:textId="77777777" w:rsidR="00307610" w:rsidRDefault="00307610"/>
          <w:p w14:paraId="45E9C924" w14:textId="77777777" w:rsidR="008F1B91" w:rsidRDefault="008F1B91">
            <w:r>
              <w:t xml:space="preserve">Movie </w:t>
            </w:r>
          </w:p>
        </w:tc>
        <w:tc>
          <w:tcPr>
            <w:tcW w:w="1850" w:type="dxa"/>
          </w:tcPr>
          <w:p w14:paraId="34D64E7C" w14:textId="77777777" w:rsidR="00565F9C" w:rsidRDefault="008F1B91">
            <w:r>
              <w:t xml:space="preserve">SAME AS WED </w:t>
            </w:r>
          </w:p>
        </w:tc>
        <w:tc>
          <w:tcPr>
            <w:tcW w:w="1850" w:type="dxa"/>
          </w:tcPr>
          <w:p w14:paraId="1C8DADCF" w14:textId="77777777" w:rsidR="00565F9C" w:rsidRDefault="008F1B91">
            <w:r>
              <w:t xml:space="preserve">Finish Movie </w:t>
            </w:r>
          </w:p>
          <w:p w14:paraId="0251B1F9" w14:textId="77777777" w:rsidR="00307610" w:rsidRDefault="00307610"/>
          <w:p w14:paraId="132553C8" w14:textId="77777777" w:rsidR="008F1B91" w:rsidRDefault="008F1B91">
            <w:r>
              <w:t xml:space="preserve">Check Out Book Thief Novel and review reading expectations </w:t>
            </w:r>
            <w:r w:rsidR="006B7616">
              <w:t>(questions &amp; vocab)</w:t>
            </w:r>
          </w:p>
          <w:p w14:paraId="1A0BED96" w14:textId="77777777" w:rsidR="00307610" w:rsidRDefault="00307610"/>
          <w:p w14:paraId="56A65A60" w14:textId="77777777" w:rsidR="00307610" w:rsidRDefault="00307610">
            <w:r>
              <w:t xml:space="preserve">Assign Vocab, Questions and Pages for the following week </w:t>
            </w:r>
          </w:p>
        </w:tc>
        <w:tc>
          <w:tcPr>
            <w:tcW w:w="1850" w:type="dxa"/>
          </w:tcPr>
          <w:p w14:paraId="46E5E845" w14:textId="77777777" w:rsidR="00565F9C" w:rsidRDefault="00490859">
            <w:r>
              <w:t xml:space="preserve">After peer review, students will have the rest of the week to revise their essays, type up their final draft and submit to </w:t>
            </w:r>
            <w:proofErr w:type="spellStart"/>
            <w:r>
              <w:t>turnitin</w:t>
            </w:r>
            <w:proofErr w:type="spellEnd"/>
            <w:r>
              <w:t xml:space="preserve">. This process is all done at home. No in class time or computer lab time will be provided </w:t>
            </w:r>
          </w:p>
        </w:tc>
      </w:tr>
      <w:tr w:rsidR="006B7616" w14:paraId="543D158F" w14:textId="77777777" w:rsidTr="00565F9C">
        <w:tc>
          <w:tcPr>
            <w:tcW w:w="1850" w:type="dxa"/>
          </w:tcPr>
          <w:p w14:paraId="637B82F5" w14:textId="77777777" w:rsidR="00565F9C" w:rsidRDefault="00565F9C">
            <w:r>
              <w:t>WEEK 5:</w:t>
            </w:r>
            <w:r w:rsidR="008F1B91">
              <w:t xml:space="preserve"> </w:t>
            </w:r>
            <w:r w:rsidR="008F1B91" w:rsidRPr="005304FC">
              <w:rPr>
                <w:color w:val="FF0000"/>
              </w:rPr>
              <w:t xml:space="preserve">Argumentative Essay Due by 11:59pm through turnitin.com </w:t>
            </w:r>
          </w:p>
        </w:tc>
        <w:tc>
          <w:tcPr>
            <w:tcW w:w="1850" w:type="dxa"/>
          </w:tcPr>
          <w:p w14:paraId="145BEBD0" w14:textId="77777777" w:rsidR="00565F9C" w:rsidRDefault="008F1B91">
            <w:r>
              <w:t>Essential Question Group &amp; Whole Class Discussion</w:t>
            </w:r>
          </w:p>
        </w:tc>
        <w:tc>
          <w:tcPr>
            <w:tcW w:w="1850" w:type="dxa"/>
          </w:tcPr>
          <w:p w14:paraId="2572593D" w14:textId="77777777" w:rsidR="009F128B" w:rsidRDefault="009F128B" w:rsidP="009F128B">
            <w:r>
              <w:t xml:space="preserve">Introduction to WWII &amp; The Holocaust  </w:t>
            </w:r>
          </w:p>
          <w:p w14:paraId="2ED6485C" w14:textId="77777777" w:rsidR="009F128B" w:rsidRDefault="009F128B" w:rsidP="009F128B"/>
          <w:p w14:paraId="6DA2CB09" w14:textId="77777777" w:rsidR="00565F9C" w:rsidRDefault="009F128B" w:rsidP="009F128B">
            <w:r>
              <w:t>Read the Prologue on the Book Thief &amp; Answer Questions</w:t>
            </w:r>
          </w:p>
        </w:tc>
        <w:tc>
          <w:tcPr>
            <w:tcW w:w="1850" w:type="dxa"/>
          </w:tcPr>
          <w:p w14:paraId="1953FB67" w14:textId="77777777" w:rsidR="00565F9C" w:rsidRDefault="008F1B91">
            <w:r w:rsidRPr="005304FC">
              <w:t xml:space="preserve">30 MIN – Independent Reading </w:t>
            </w:r>
          </w:p>
          <w:p w14:paraId="45E05DE2" w14:textId="77777777" w:rsidR="00307610" w:rsidRPr="005304FC" w:rsidRDefault="00307610"/>
          <w:p w14:paraId="4B7E7B2C" w14:textId="77777777" w:rsidR="005304FC" w:rsidRPr="005304FC" w:rsidRDefault="005304FC">
            <w:r w:rsidRPr="005304FC">
              <w:t xml:space="preserve">Current World Oppression, Conflict &amp; pursuit of freedom </w:t>
            </w:r>
          </w:p>
        </w:tc>
        <w:tc>
          <w:tcPr>
            <w:tcW w:w="1850" w:type="dxa"/>
          </w:tcPr>
          <w:p w14:paraId="4E48192E" w14:textId="77777777" w:rsidR="00565F9C" w:rsidRDefault="008F1B91">
            <w:r>
              <w:t xml:space="preserve">SAME AS WED </w:t>
            </w:r>
          </w:p>
        </w:tc>
        <w:tc>
          <w:tcPr>
            <w:tcW w:w="1850" w:type="dxa"/>
          </w:tcPr>
          <w:p w14:paraId="3EFADD84" w14:textId="77777777" w:rsidR="00565F9C" w:rsidRDefault="008F1B91">
            <w:r>
              <w:t xml:space="preserve">Lit. Circles </w:t>
            </w:r>
          </w:p>
          <w:p w14:paraId="3910E8B2" w14:textId="77777777" w:rsidR="00307610" w:rsidRDefault="00307610"/>
          <w:p w14:paraId="58BBC30A" w14:textId="77777777" w:rsidR="008F1B91" w:rsidRDefault="009F128B">
            <w:r>
              <w:t xml:space="preserve">Creative Assignment </w:t>
            </w:r>
          </w:p>
          <w:p w14:paraId="36363053" w14:textId="77777777" w:rsidR="00307610" w:rsidRDefault="00307610"/>
          <w:p w14:paraId="57E8A3E3" w14:textId="77777777" w:rsidR="00307610" w:rsidRDefault="00307610">
            <w:r>
              <w:t>Assign Vocab, Questions and Pages for the following week</w:t>
            </w:r>
          </w:p>
        </w:tc>
        <w:tc>
          <w:tcPr>
            <w:tcW w:w="1850" w:type="dxa"/>
          </w:tcPr>
          <w:p w14:paraId="12E41D19" w14:textId="77777777" w:rsidR="00565F9C" w:rsidRDefault="00307610">
            <w:r>
              <w:t>This week students will be responsible to read pages 1-141, find 5 vocabulary words, and answer 3 questions prior to coming into class on Friday (needs to be done for lit. circle)</w:t>
            </w:r>
            <w:r w:rsidR="00490859">
              <w:t xml:space="preserve">. They have 30 minutes every block day, but will need to also spend time working at home to stay on track. </w:t>
            </w:r>
          </w:p>
        </w:tc>
      </w:tr>
      <w:tr w:rsidR="006B7616" w14:paraId="0B81FA3E" w14:textId="77777777" w:rsidTr="00565F9C">
        <w:tc>
          <w:tcPr>
            <w:tcW w:w="1850" w:type="dxa"/>
          </w:tcPr>
          <w:p w14:paraId="4670E1BF" w14:textId="77777777" w:rsidR="00565F9C" w:rsidRDefault="00565F9C">
            <w:r>
              <w:t>WEEK 6:</w:t>
            </w:r>
          </w:p>
        </w:tc>
        <w:tc>
          <w:tcPr>
            <w:tcW w:w="1850" w:type="dxa"/>
          </w:tcPr>
          <w:p w14:paraId="73912B35" w14:textId="77777777" w:rsidR="00565F9C" w:rsidRPr="00307610" w:rsidRDefault="009F128B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Introduce Group Research Project </w:t>
            </w:r>
          </w:p>
          <w:p w14:paraId="233393C1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0CB82490" w14:textId="77777777" w:rsidR="00307610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Book Thief Recap </w:t>
            </w:r>
          </w:p>
          <w:p w14:paraId="0F5F6CCD" w14:textId="77777777" w:rsidR="009F128B" w:rsidRPr="00307610" w:rsidRDefault="009F128B">
            <w:pPr>
              <w:rPr>
                <w:color w:val="000000" w:themeColor="text1"/>
              </w:rPr>
            </w:pPr>
          </w:p>
          <w:p w14:paraId="5ADDA8B2" w14:textId="77777777" w:rsidR="00307610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Grammar </w:t>
            </w:r>
          </w:p>
        </w:tc>
        <w:tc>
          <w:tcPr>
            <w:tcW w:w="1850" w:type="dxa"/>
          </w:tcPr>
          <w:p w14:paraId="049DA5A9" w14:textId="77777777" w:rsidR="00307610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Grammar </w:t>
            </w:r>
          </w:p>
          <w:p w14:paraId="2EE8F493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39FB7D60" w14:textId="77777777" w:rsidR="00307610" w:rsidRDefault="003076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Elie</w:t>
            </w:r>
            <w:proofErr w:type="spellEnd"/>
            <w:r>
              <w:rPr>
                <w:color w:val="000000" w:themeColor="text1"/>
              </w:rPr>
              <w:t xml:space="preserve"> Wiesel Introduction </w:t>
            </w:r>
          </w:p>
          <w:p w14:paraId="00059AC7" w14:textId="77777777" w:rsidR="00307610" w:rsidRDefault="00307610">
            <w:pPr>
              <w:rPr>
                <w:color w:val="000000" w:themeColor="text1"/>
              </w:rPr>
            </w:pPr>
          </w:p>
          <w:p w14:paraId="720F8208" w14:textId="77777777" w:rsidR="006B7616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Hope, Despair &amp; Memory </w:t>
            </w:r>
            <w:r>
              <w:rPr>
                <w:color w:val="000000" w:themeColor="text1"/>
              </w:rPr>
              <w:lastRenderedPageBreak/>
              <w:t xml:space="preserve">Annotations </w:t>
            </w:r>
          </w:p>
        </w:tc>
        <w:tc>
          <w:tcPr>
            <w:tcW w:w="1850" w:type="dxa"/>
          </w:tcPr>
          <w:p w14:paraId="57FC6085" w14:textId="77777777" w:rsidR="00565F9C" w:rsidRPr="00307610" w:rsidRDefault="008F1B91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lastRenderedPageBreak/>
              <w:t>30 MIN – Independent Reading</w:t>
            </w:r>
          </w:p>
          <w:p w14:paraId="080FC070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5F562E4D" w14:textId="77777777" w:rsidR="005304FC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Hope, Despair &amp; Memory </w:t>
            </w:r>
            <w:r>
              <w:rPr>
                <w:color w:val="000000" w:themeColor="text1"/>
              </w:rPr>
              <w:t xml:space="preserve">Annotations &amp; </w:t>
            </w:r>
            <w:r>
              <w:rPr>
                <w:color w:val="000000" w:themeColor="text1"/>
              </w:rPr>
              <w:lastRenderedPageBreak/>
              <w:t xml:space="preserve">Discussion </w:t>
            </w:r>
          </w:p>
        </w:tc>
        <w:tc>
          <w:tcPr>
            <w:tcW w:w="1850" w:type="dxa"/>
          </w:tcPr>
          <w:p w14:paraId="083B20DC" w14:textId="77777777" w:rsidR="00565F9C" w:rsidRDefault="008F1B91">
            <w:r>
              <w:lastRenderedPageBreak/>
              <w:t>SAME AS WED</w:t>
            </w:r>
          </w:p>
        </w:tc>
        <w:tc>
          <w:tcPr>
            <w:tcW w:w="1850" w:type="dxa"/>
          </w:tcPr>
          <w:p w14:paraId="5F684613" w14:textId="77777777" w:rsidR="00565F9C" w:rsidRDefault="008F1B91">
            <w:r>
              <w:t xml:space="preserve">Lit. Circles </w:t>
            </w:r>
          </w:p>
          <w:p w14:paraId="3E5542E9" w14:textId="77777777" w:rsidR="00307610" w:rsidRDefault="00307610"/>
          <w:p w14:paraId="67F4AFB8" w14:textId="77777777" w:rsidR="009F128B" w:rsidRDefault="009F128B">
            <w:r w:rsidRPr="009F128B">
              <w:t>Creative Assignment</w:t>
            </w:r>
          </w:p>
          <w:p w14:paraId="31062632" w14:textId="77777777" w:rsidR="00307610" w:rsidRDefault="00307610"/>
          <w:p w14:paraId="53F42BC6" w14:textId="77777777" w:rsidR="00307610" w:rsidRDefault="00307610">
            <w:r>
              <w:t xml:space="preserve">Assign Vocab, Questions and </w:t>
            </w:r>
            <w:r>
              <w:lastRenderedPageBreak/>
              <w:t>Pages for the following week</w:t>
            </w:r>
          </w:p>
        </w:tc>
        <w:tc>
          <w:tcPr>
            <w:tcW w:w="1850" w:type="dxa"/>
          </w:tcPr>
          <w:p w14:paraId="59401C13" w14:textId="77777777" w:rsidR="00565F9C" w:rsidRDefault="00307610">
            <w:r>
              <w:lastRenderedPageBreak/>
              <w:t xml:space="preserve">This week students will be responsible to read pages 142-281, find 5 vocabulary words, and answer 3 questions prior to coming into class on </w:t>
            </w:r>
            <w:r>
              <w:lastRenderedPageBreak/>
              <w:t>Friday (needs to be done for lit. circle)</w:t>
            </w:r>
            <w:r w:rsidR="00490859">
              <w:t>. They have 30 minutes every block day, but will need to also spend time working at home to stay on track.</w:t>
            </w:r>
          </w:p>
        </w:tc>
      </w:tr>
      <w:tr w:rsidR="006B7616" w14:paraId="33429F61" w14:textId="77777777" w:rsidTr="00565F9C">
        <w:tc>
          <w:tcPr>
            <w:tcW w:w="1850" w:type="dxa"/>
          </w:tcPr>
          <w:p w14:paraId="1469E13C" w14:textId="77777777" w:rsidR="00565F9C" w:rsidRDefault="00565F9C">
            <w:r>
              <w:lastRenderedPageBreak/>
              <w:t xml:space="preserve">WEEK 7: </w:t>
            </w:r>
          </w:p>
        </w:tc>
        <w:tc>
          <w:tcPr>
            <w:tcW w:w="1850" w:type="dxa"/>
          </w:tcPr>
          <w:p w14:paraId="3CF283ED" w14:textId="77777777" w:rsidR="00565F9C" w:rsidRPr="00307610" w:rsidRDefault="00565F9C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Labor Day – No School </w:t>
            </w:r>
          </w:p>
        </w:tc>
        <w:tc>
          <w:tcPr>
            <w:tcW w:w="1850" w:type="dxa"/>
          </w:tcPr>
          <w:p w14:paraId="3EBBFFBA" w14:textId="77777777" w:rsidR="00307610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Book Thief Recap </w:t>
            </w:r>
            <w:r w:rsidR="006B7616" w:rsidRPr="00307610">
              <w:rPr>
                <w:color w:val="000000" w:themeColor="text1"/>
              </w:rPr>
              <w:t xml:space="preserve"> </w:t>
            </w:r>
          </w:p>
          <w:p w14:paraId="4D4E5A3C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51E89D91" w14:textId="77777777" w:rsidR="00BC0DE0" w:rsidRPr="00307610" w:rsidRDefault="00BC0DE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Review Grammar </w:t>
            </w:r>
          </w:p>
        </w:tc>
        <w:tc>
          <w:tcPr>
            <w:tcW w:w="1850" w:type="dxa"/>
          </w:tcPr>
          <w:p w14:paraId="63F1A17C" w14:textId="77777777" w:rsidR="00565F9C" w:rsidRDefault="008F1B91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>30 MIN – Independent Reading</w:t>
            </w:r>
          </w:p>
          <w:p w14:paraId="47CCFBC5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1DE399B9" w14:textId="77777777" w:rsidR="009F128B" w:rsidRPr="00307610" w:rsidRDefault="009F128B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Group Research Project Work Day </w:t>
            </w:r>
            <w:r w:rsidR="00490859">
              <w:rPr>
                <w:color w:val="000000" w:themeColor="text1"/>
              </w:rPr>
              <w:t>(this will be the only in class time available, groups will need to communicate and work together outside of class to get this done.)</w:t>
            </w:r>
          </w:p>
        </w:tc>
        <w:tc>
          <w:tcPr>
            <w:tcW w:w="1850" w:type="dxa"/>
          </w:tcPr>
          <w:p w14:paraId="3F8D09ED" w14:textId="77777777" w:rsidR="00565F9C" w:rsidRDefault="008F1B91">
            <w:r>
              <w:t xml:space="preserve">SAME AS WED </w:t>
            </w:r>
          </w:p>
        </w:tc>
        <w:tc>
          <w:tcPr>
            <w:tcW w:w="1850" w:type="dxa"/>
          </w:tcPr>
          <w:p w14:paraId="20C29A06" w14:textId="77777777" w:rsidR="00565F9C" w:rsidRDefault="008F1B91">
            <w:r>
              <w:t xml:space="preserve">Lit. Circles </w:t>
            </w:r>
          </w:p>
          <w:p w14:paraId="649B923F" w14:textId="77777777" w:rsidR="00307610" w:rsidRDefault="00307610"/>
          <w:p w14:paraId="3F467253" w14:textId="77777777" w:rsidR="009F128B" w:rsidRDefault="009F128B">
            <w:r w:rsidRPr="009F128B">
              <w:t>Creative Assignment</w:t>
            </w:r>
          </w:p>
          <w:p w14:paraId="0C9CA229" w14:textId="77777777" w:rsidR="00307610" w:rsidRDefault="00307610"/>
          <w:p w14:paraId="7005C7B9" w14:textId="77777777" w:rsidR="00307610" w:rsidRDefault="00307610">
            <w:r>
              <w:t>Assign Vocab, Questions and Pages for the following week</w:t>
            </w:r>
          </w:p>
        </w:tc>
        <w:tc>
          <w:tcPr>
            <w:tcW w:w="1850" w:type="dxa"/>
          </w:tcPr>
          <w:p w14:paraId="28CBF354" w14:textId="77777777" w:rsidR="00565F9C" w:rsidRDefault="00307610">
            <w:r>
              <w:t>This week students will be responsible to read pages 282-419, find 5 vocabulary words, and answer 3 questions prior to coming into class on Friday (needs to be done for lit. circle)</w:t>
            </w:r>
            <w:r w:rsidR="00490859">
              <w:t>. They have 30 minutes every block day, but will need to also spend time working at home to stay on track.</w:t>
            </w:r>
          </w:p>
        </w:tc>
      </w:tr>
      <w:tr w:rsidR="006B7616" w14:paraId="7726F17D" w14:textId="77777777" w:rsidTr="00565F9C">
        <w:tc>
          <w:tcPr>
            <w:tcW w:w="1850" w:type="dxa"/>
          </w:tcPr>
          <w:p w14:paraId="1DE9191E" w14:textId="77777777" w:rsidR="00565F9C" w:rsidRDefault="00565F9C">
            <w:r>
              <w:t xml:space="preserve">WEEK 8: </w:t>
            </w:r>
          </w:p>
        </w:tc>
        <w:tc>
          <w:tcPr>
            <w:tcW w:w="1850" w:type="dxa"/>
          </w:tcPr>
          <w:p w14:paraId="12755550" w14:textId="77777777" w:rsidR="006B7616" w:rsidRPr="00307610" w:rsidRDefault="006B7616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Review Grammar </w:t>
            </w:r>
          </w:p>
          <w:p w14:paraId="3A56A77E" w14:textId="77777777" w:rsidR="00565F9C" w:rsidRPr="00307610" w:rsidRDefault="00565F9C">
            <w:pPr>
              <w:rPr>
                <w:color w:val="000000" w:themeColor="text1"/>
              </w:rPr>
            </w:pPr>
          </w:p>
          <w:p w14:paraId="296466EA" w14:textId="77777777" w:rsidR="00307610" w:rsidRPr="00307610" w:rsidRDefault="00307610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Book Thief Recap </w:t>
            </w:r>
          </w:p>
          <w:p w14:paraId="0BCCE631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4EA7AEB5" w14:textId="77777777" w:rsidR="006B7616" w:rsidRPr="00307610" w:rsidRDefault="006B7616">
            <w:pPr>
              <w:rPr>
                <w:color w:val="000000" w:themeColor="text1"/>
              </w:rPr>
            </w:pPr>
            <w:proofErr w:type="spellStart"/>
            <w:r w:rsidRPr="00307610">
              <w:rPr>
                <w:color w:val="000000" w:themeColor="text1"/>
              </w:rPr>
              <w:t>Kahoot</w:t>
            </w:r>
            <w:proofErr w:type="spellEnd"/>
            <w:r w:rsidRPr="00307610">
              <w:rPr>
                <w:color w:val="000000" w:themeColor="text1"/>
              </w:rPr>
              <w:t xml:space="preserve"> Quiz </w:t>
            </w:r>
          </w:p>
        </w:tc>
        <w:tc>
          <w:tcPr>
            <w:tcW w:w="1850" w:type="dxa"/>
          </w:tcPr>
          <w:p w14:paraId="11E6257B" w14:textId="77777777" w:rsidR="006B7616" w:rsidRPr="00307610" w:rsidRDefault="006B7616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Vocab/Grammar Quiz </w:t>
            </w:r>
          </w:p>
          <w:p w14:paraId="45389D59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27F94BFB" w14:textId="77777777" w:rsidR="006B7616" w:rsidRPr="00307610" w:rsidRDefault="006B7616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 xml:space="preserve">World Memory </w:t>
            </w:r>
            <w:proofErr w:type="gramStart"/>
            <w:r w:rsidRPr="00307610">
              <w:rPr>
                <w:color w:val="000000" w:themeColor="text1"/>
              </w:rPr>
              <w:t xml:space="preserve">Project  </w:t>
            </w:r>
            <w:proofErr w:type="gramEnd"/>
          </w:p>
        </w:tc>
        <w:tc>
          <w:tcPr>
            <w:tcW w:w="1850" w:type="dxa"/>
          </w:tcPr>
          <w:p w14:paraId="21E49E33" w14:textId="77777777" w:rsidR="00565F9C" w:rsidRDefault="008F1B91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>30 MIN – Independent Reading</w:t>
            </w:r>
          </w:p>
          <w:p w14:paraId="5A95BEFA" w14:textId="77777777" w:rsidR="00307610" w:rsidRPr="00307610" w:rsidRDefault="00307610">
            <w:pPr>
              <w:rPr>
                <w:color w:val="000000" w:themeColor="text1"/>
              </w:rPr>
            </w:pPr>
          </w:p>
          <w:p w14:paraId="3DCC5C5B" w14:textId="77777777" w:rsidR="005304FC" w:rsidRPr="00307610" w:rsidRDefault="005304FC">
            <w:pPr>
              <w:rPr>
                <w:color w:val="000000" w:themeColor="text1"/>
              </w:rPr>
            </w:pPr>
            <w:r w:rsidRPr="00307610">
              <w:rPr>
                <w:color w:val="000000" w:themeColor="text1"/>
              </w:rPr>
              <w:t>Current World Oppression, Conflict &amp; pursuit of freedom</w:t>
            </w:r>
          </w:p>
        </w:tc>
        <w:tc>
          <w:tcPr>
            <w:tcW w:w="1850" w:type="dxa"/>
          </w:tcPr>
          <w:p w14:paraId="63FFD93C" w14:textId="77777777" w:rsidR="00565F9C" w:rsidRDefault="008F1B91">
            <w:r>
              <w:t xml:space="preserve">SAME AS WED </w:t>
            </w:r>
          </w:p>
        </w:tc>
        <w:tc>
          <w:tcPr>
            <w:tcW w:w="1850" w:type="dxa"/>
          </w:tcPr>
          <w:p w14:paraId="693DCC41" w14:textId="77777777" w:rsidR="009F128B" w:rsidRDefault="008F1B91">
            <w:r>
              <w:t>Lit. Circles</w:t>
            </w:r>
          </w:p>
          <w:p w14:paraId="02D1C451" w14:textId="77777777" w:rsidR="00307610" w:rsidRDefault="00307610"/>
          <w:p w14:paraId="4464FDB7" w14:textId="77777777" w:rsidR="00565F9C" w:rsidRDefault="009F128B">
            <w:r>
              <w:t xml:space="preserve">End of Book </w:t>
            </w:r>
            <w:proofErr w:type="gramStart"/>
            <w:r>
              <w:t xml:space="preserve">Reflections  </w:t>
            </w:r>
            <w:proofErr w:type="gramEnd"/>
          </w:p>
        </w:tc>
        <w:tc>
          <w:tcPr>
            <w:tcW w:w="1850" w:type="dxa"/>
          </w:tcPr>
          <w:p w14:paraId="7166285A" w14:textId="77777777" w:rsidR="00565F9C" w:rsidRDefault="00307610">
            <w:r>
              <w:t>This week students will be responsible to read pages 420-550, find 5 vocabulary words, and answer 3 questions prior to coming into class on Friday (needs to be done for lit. circle)</w:t>
            </w:r>
            <w:r w:rsidR="00490859">
              <w:t xml:space="preserve">. They have 30 minutes every block day, but will need to also spend </w:t>
            </w:r>
            <w:r w:rsidR="00490859">
              <w:lastRenderedPageBreak/>
              <w:t>time working at home to stay on track.</w:t>
            </w:r>
          </w:p>
        </w:tc>
      </w:tr>
      <w:tr w:rsidR="006B7616" w14:paraId="07447862" w14:textId="77777777" w:rsidTr="00565F9C">
        <w:tc>
          <w:tcPr>
            <w:tcW w:w="1850" w:type="dxa"/>
          </w:tcPr>
          <w:p w14:paraId="2C0B3EB9" w14:textId="77777777" w:rsidR="00565F9C" w:rsidRDefault="00565F9C">
            <w:r>
              <w:lastRenderedPageBreak/>
              <w:t>WEEK 9:</w:t>
            </w:r>
          </w:p>
        </w:tc>
        <w:tc>
          <w:tcPr>
            <w:tcW w:w="1850" w:type="dxa"/>
          </w:tcPr>
          <w:p w14:paraId="467211DA" w14:textId="77777777" w:rsidR="00565F9C" w:rsidRDefault="009F128B">
            <w:r w:rsidRPr="009F128B">
              <w:t>Creative Assignment</w:t>
            </w:r>
          </w:p>
        </w:tc>
        <w:tc>
          <w:tcPr>
            <w:tcW w:w="1850" w:type="dxa"/>
          </w:tcPr>
          <w:p w14:paraId="2123BF73" w14:textId="77777777" w:rsidR="00565F9C" w:rsidRDefault="009F128B">
            <w:r>
              <w:t xml:space="preserve">Character Analysis Group Poster </w:t>
            </w:r>
          </w:p>
        </w:tc>
        <w:tc>
          <w:tcPr>
            <w:tcW w:w="1850" w:type="dxa"/>
          </w:tcPr>
          <w:p w14:paraId="73745DCA" w14:textId="77777777" w:rsidR="00565F9C" w:rsidRDefault="009F128B">
            <w:r w:rsidRPr="009F128B">
              <w:t>Character Analysis Group Poster</w:t>
            </w:r>
          </w:p>
          <w:p w14:paraId="523F055E" w14:textId="77777777" w:rsidR="00307610" w:rsidRDefault="00307610"/>
          <w:p w14:paraId="56BDD212" w14:textId="77777777" w:rsidR="009F128B" w:rsidRDefault="009F128B">
            <w:r>
              <w:t xml:space="preserve">Review for Exam </w:t>
            </w:r>
          </w:p>
        </w:tc>
        <w:tc>
          <w:tcPr>
            <w:tcW w:w="1850" w:type="dxa"/>
          </w:tcPr>
          <w:p w14:paraId="4B30DE18" w14:textId="77777777" w:rsidR="00565F9C" w:rsidRDefault="008F1B91">
            <w:r>
              <w:t>SAME AS WED</w:t>
            </w:r>
          </w:p>
        </w:tc>
        <w:tc>
          <w:tcPr>
            <w:tcW w:w="1850" w:type="dxa"/>
          </w:tcPr>
          <w:p w14:paraId="2CC52B97" w14:textId="77777777" w:rsidR="00565F9C" w:rsidRDefault="008F1B91">
            <w:r>
              <w:t xml:space="preserve">The Book Thief Final Exam </w:t>
            </w:r>
          </w:p>
        </w:tc>
        <w:tc>
          <w:tcPr>
            <w:tcW w:w="1850" w:type="dxa"/>
          </w:tcPr>
          <w:p w14:paraId="232616C6" w14:textId="77777777" w:rsidR="00565F9C" w:rsidRDefault="00565F9C"/>
        </w:tc>
      </w:tr>
      <w:tr w:rsidR="006B7616" w14:paraId="7CD4909D" w14:textId="77777777" w:rsidTr="00565F9C">
        <w:tc>
          <w:tcPr>
            <w:tcW w:w="1850" w:type="dxa"/>
          </w:tcPr>
          <w:p w14:paraId="68CB01E5" w14:textId="77777777" w:rsidR="00565F9C" w:rsidRDefault="00565F9C">
            <w:r>
              <w:t xml:space="preserve">WEEK 10: </w:t>
            </w:r>
          </w:p>
        </w:tc>
        <w:tc>
          <w:tcPr>
            <w:tcW w:w="1850" w:type="dxa"/>
          </w:tcPr>
          <w:p w14:paraId="4F14942B" w14:textId="77777777" w:rsidR="00565F9C" w:rsidRDefault="002F1755">
            <w:r>
              <w:t xml:space="preserve">Group Research Project Presentation </w:t>
            </w:r>
          </w:p>
        </w:tc>
        <w:tc>
          <w:tcPr>
            <w:tcW w:w="1850" w:type="dxa"/>
          </w:tcPr>
          <w:p w14:paraId="638517A0" w14:textId="77777777" w:rsidR="00565F9C" w:rsidRDefault="002F1755">
            <w:r w:rsidRPr="002F1755">
              <w:t>Group Research Project Presentation</w:t>
            </w:r>
          </w:p>
        </w:tc>
        <w:tc>
          <w:tcPr>
            <w:tcW w:w="1850" w:type="dxa"/>
          </w:tcPr>
          <w:p w14:paraId="03E84572" w14:textId="77777777" w:rsidR="00565F9C" w:rsidRDefault="002F1755">
            <w:r w:rsidRPr="002F1755">
              <w:t>Group Research Project Presentation</w:t>
            </w:r>
          </w:p>
          <w:p w14:paraId="00BCE49C" w14:textId="77777777" w:rsidR="002F1755" w:rsidRDefault="002F1755"/>
          <w:p w14:paraId="699ADF01" w14:textId="77777777" w:rsidR="002F1755" w:rsidRDefault="002F1755">
            <w:r>
              <w:t xml:space="preserve">Movie if we finish presentations early </w:t>
            </w:r>
          </w:p>
        </w:tc>
        <w:tc>
          <w:tcPr>
            <w:tcW w:w="1850" w:type="dxa"/>
          </w:tcPr>
          <w:p w14:paraId="756A1B41" w14:textId="77777777" w:rsidR="002F1755" w:rsidRDefault="002F1755">
            <w:r>
              <w:t>SAME AS WED</w:t>
            </w:r>
          </w:p>
          <w:p w14:paraId="02A47584" w14:textId="77777777" w:rsidR="002F1755" w:rsidRDefault="002F1755"/>
        </w:tc>
        <w:tc>
          <w:tcPr>
            <w:tcW w:w="1850" w:type="dxa"/>
          </w:tcPr>
          <w:p w14:paraId="7A3D07D1" w14:textId="77777777" w:rsidR="00565F9C" w:rsidRDefault="002F1755">
            <w:r>
              <w:t xml:space="preserve">Movie if we finish presentations early </w:t>
            </w:r>
          </w:p>
        </w:tc>
        <w:tc>
          <w:tcPr>
            <w:tcW w:w="1850" w:type="dxa"/>
          </w:tcPr>
          <w:p w14:paraId="1261C5FB" w14:textId="77777777" w:rsidR="00565F9C" w:rsidRDefault="00490859">
            <w:r>
              <w:t xml:space="preserve">Research Topics: </w:t>
            </w:r>
          </w:p>
          <w:p w14:paraId="4BF4EBB3" w14:textId="77777777" w:rsidR="00490859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Mein </w:t>
            </w:r>
            <w:proofErr w:type="spellStart"/>
            <w:r>
              <w:t>Kampf</w:t>
            </w:r>
            <w:proofErr w:type="spellEnd"/>
            <w:r>
              <w:t xml:space="preserve"> </w:t>
            </w:r>
          </w:p>
          <w:p w14:paraId="0E0310BD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Hitler Youth </w:t>
            </w:r>
          </w:p>
          <w:p w14:paraId="26A5ECEA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WWII American Propaganda </w:t>
            </w:r>
          </w:p>
          <w:p w14:paraId="467EA712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Attempted Coup of Hitler </w:t>
            </w:r>
          </w:p>
          <w:p w14:paraId="03DC441F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American Japanese Treatment during WWII </w:t>
            </w:r>
          </w:p>
          <w:p w14:paraId="342DFFED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Book Burning </w:t>
            </w:r>
          </w:p>
          <w:p w14:paraId="63BFF672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WWII German Propaganda </w:t>
            </w:r>
          </w:p>
          <w:p w14:paraId="565E5AF7" w14:textId="77777777" w:rsidR="00D13FBE" w:rsidRDefault="00D13FBE" w:rsidP="00D13FBE">
            <w:pPr>
              <w:pStyle w:val="ListParagraph"/>
              <w:numPr>
                <w:ilvl w:val="0"/>
                <w:numId w:val="1"/>
              </w:numPr>
            </w:pPr>
            <w:r>
              <w:t xml:space="preserve">Atomic Bomb </w:t>
            </w:r>
          </w:p>
        </w:tc>
      </w:tr>
    </w:tbl>
    <w:p w14:paraId="01BCE3E8" w14:textId="77777777" w:rsidR="00307610" w:rsidRDefault="00307610"/>
    <w:sectPr w:rsidR="00307610" w:rsidSect="00565F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C0B"/>
    <w:multiLevelType w:val="hybridMultilevel"/>
    <w:tmpl w:val="2980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9C"/>
    <w:rsid w:val="002F1755"/>
    <w:rsid w:val="00307610"/>
    <w:rsid w:val="00490859"/>
    <w:rsid w:val="005304FC"/>
    <w:rsid w:val="00565F9C"/>
    <w:rsid w:val="006B7616"/>
    <w:rsid w:val="006E402D"/>
    <w:rsid w:val="008F1B91"/>
    <w:rsid w:val="009201BF"/>
    <w:rsid w:val="009F128B"/>
    <w:rsid w:val="00BC0DE0"/>
    <w:rsid w:val="00D1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007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682</Words>
  <Characters>3890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Michelle Stetka</cp:lastModifiedBy>
  <cp:revision>3</cp:revision>
  <cp:lastPrinted>2017-07-19T23:31:00Z</cp:lastPrinted>
  <dcterms:created xsi:type="dcterms:W3CDTF">2017-07-20T03:36:00Z</dcterms:created>
  <dcterms:modified xsi:type="dcterms:W3CDTF">2017-07-20T03:47:00Z</dcterms:modified>
</cp:coreProperties>
</file>